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000000"/>
          <w:kern w:val="0"/>
          <w:szCs w:val="21"/>
          <w:lang w:eastAsia="zh-CN"/>
        </w:rPr>
      </w:pPr>
      <w:r>
        <w:rPr>
          <w:rFonts w:hint="eastAsia" w:ascii="宋体" w:hAnsi="宋体" w:cs="宋体"/>
          <w:color w:val="000000"/>
          <w:kern w:val="0"/>
          <w:szCs w:val="21"/>
        </w:rPr>
        <w:t>重</w:t>
      </w:r>
      <w:bookmarkStart w:id="0" w:name="_GoBack"/>
      <w:r>
        <w:rPr>
          <w:rFonts w:hint="eastAsia" w:ascii="宋体" w:hAnsi="宋体" w:cs="宋体"/>
          <w:color w:val="000000"/>
          <w:kern w:val="0"/>
          <w:szCs w:val="21"/>
        </w:rPr>
        <w:t>庆丰盛三峰环保发电有限公司炉渣处置资源化利用项目平场土石方工</w:t>
      </w:r>
      <w:bookmarkEnd w:id="0"/>
      <w:r>
        <w:rPr>
          <w:rFonts w:hint="eastAsia" w:ascii="宋体" w:hAnsi="宋体" w:cs="宋体"/>
          <w:color w:val="000000"/>
          <w:kern w:val="0"/>
          <w:szCs w:val="21"/>
        </w:rPr>
        <w:t>程（第二次）</w:t>
      </w:r>
    </w:p>
    <w:p>
      <w:pPr>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中选候选人公示附件</w:t>
      </w:r>
    </w:p>
    <w:tbl>
      <w:tblPr>
        <w:tblStyle w:val="4"/>
        <w:tblpPr w:leftFromText="180" w:rightFromText="180" w:vertAnchor="text" w:horzAnchor="margin" w:tblpXSpec="center" w:tblpY="227"/>
        <w:tblW w:w="10682" w:type="dxa"/>
        <w:tblInd w:w="0" w:type="dxa"/>
        <w:tblLayout w:type="fixed"/>
        <w:tblCellMar>
          <w:top w:w="0" w:type="dxa"/>
          <w:left w:w="108" w:type="dxa"/>
          <w:bottom w:w="0" w:type="dxa"/>
          <w:right w:w="108" w:type="dxa"/>
        </w:tblCellMar>
      </w:tblPr>
      <w:tblGrid>
        <w:gridCol w:w="1264"/>
        <w:gridCol w:w="9418"/>
      </w:tblGrid>
      <w:tr>
        <w:tblPrEx>
          <w:tblCellMar>
            <w:top w:w="0" w:type="dxa"/>
            <w:left w:w="108" w:type="dxa"/>
            <w:bottom w:w="0" w:type="dxa"/>
            <w:right w:w="108" w:type="dxa"/>
          </w:tblCellMar>
        </w:tblPrEx>
        <w:trPr>
          <w:trHeight w:val="1190" w:hRule="atLeast"/>
        </w:trPr>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比选</w:t>
            </w:r>
            <w:r>
              <w:rPr>
                <w:rFonts w:hint="eastAsia" w:ascii="宋体" w:hAnsi="宋体" w:eastAsia="宋体" w:cs="宋体"/>
                <w:color w:val="000000"/>
                <w:kern w:val="0"/>
                <w:sz w:val="22"/>
              </w:rPr>
              <w:t>文件规定应公示的其他内容</w:t>
            </w:r>
          </w:p>
        </w:tc>
        <w:tc>
          <w:tcPr>
            <w:tcW w:w="9418"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suppressLineNumbers w:val="0"/>
              <w:jc w:val="left"/>
              <w:rPr>
                <w:rFonts w:hint="eastAsia" w:ascii="宋体" w:hAnsi="宋体" w:eastAsia="宋体" w:cs="宋体"/>
                <w:b/>
                <w:bCs/>
                <w:color w:val="000000"/>
                <w:kern w:val="0"/>
                <w:sz w:val="21"/>
                <w:szCs w:val="21"/>
                <w:lang w:val="en-US" w:eastAsia="zh-CN"/>
              </w:rPr>
            </w:pPr>
            <w:r>
              <w:rPr>
                <w:rFonts w:hint="eastAsia" w:ascii="宋体" w:hAnsi="宋体" w:eastAsia="宋体" w:cs="宋体"/>
                <w:color w:val="000000"/>
                <w:kern w:val="0"/>
                <w:sz w:val="22"/>
              </w:rPr>
              <w:t>四川广宏远图建设工程有限公司</w:t>
            </w:r>
            <w:r>
              <w:rPr>
                <w:rFonts w:hint="eastAsia" w:ascii="宋体" w:hAnsi="宋体" w:eastAsia="宋体" w:cs="宋体"/>
                <w:b/>
                <w:bCs/>
                <w:color w:val="000000"/>
                <w:kern w:val="0"/>
                <w:sz w:val="21"/>
                <w:szCs w:val="21"/>
                <w:lang w:val="en-US" w:eastAsia="zh-CN"/>
              </w:rPr>
              <w:t>：</w:t>
            </w:r>
          </w:p>
          <w:p>
            <w:pPr>
              <w:rPr>
                <w:rFonts w:hint="default" w:ascii="Times New Roman" w:hAnsi="Times New Roman" w:eastAsia="宋体" w:cs="Times New Roman"/>
                <w:szCs w:val="24"/>
                <w:lang w:val="en-US" w:eastAsia="zh-CN"/>
              </w:rPr>
            </w:pPr>
            <w:r>
              <w:rPr>
                <w:rFonts w:hint="eastAsia"/>
              </w:rPr>
              <w:t>项目名称：</w:t>
            </w:r>
            <w:r>
              <w:rPr>
                <w:rFonts w:hint="eastAsia" w:ascii="Times New Roman" w:hAnsi="Times New Roman" w:eastAsia="宋体" w:cs="Times New Roman"/>
                <w:szCs w:val="24"/>
                <w:lang w:eastAsia="zh-CN"/>
              </w:rPr>
              <w:t>阳西县源河房地产开发有限公司阳西县滨江北路三标段建设项目-土石方工程专业分包</w:t>
            </w:r>
          </w:p>
          <w:p>
            <w:pPr>
              <w:rPr>
                <w:rFonts w:hint="eastAsia"/>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rPr>
            </w:pPr>
            <w:r>
              <w:rPr>
                <w:rFonts w:hint="eastAsia" w:ascii="宋体" w:hAnsi="宋体" w:eastAsia="宋体" w:cs="宋体"/>
                <w:color w:val="000000"/>
                <w:kern w:val="0"/>
                <w:sz w:val="22"/>
              </w:rPr>
              <w:t>四川双煌建设有限公司</w:t>
            </w:r>
            <w:r>
              <w:rPr>
                <w:rFonts w:hint="eastAsia" w:ascii="宋体" w:hAnsi="宋体" w:eastAsia="宋体" w:cs="宋体"/>
                <w:b/>
                <w:bCs/>
                <w:color w:val="000000"/>
                <w:kern w:val="0"/>
                <w:sz w:val="21"/>
                <w:szCs w:val="21"/>
                <w:lang w:val="en-US" w:eastAsia="zh-CN"/>
              </w:rPr>
              <w:t>：</w:t>
            </w:r>
          </w:p>
          <w:p>
            <w:pPr>
              <w:widowControl/>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项目名称：</w:t>
            </w:r>
            <w:r>
              <w:rPr>
                <w:rFonts w:hint="eastAsia" w:ascii="Times New Roman" w:hAnsi="Times New Roman" w:eastAsia="宋体" w:cs="Times New Roman"/>
                <w:szCs w:val="24"/>
                <w:lang w:eastAsia="zh-CN"/>
              </w:rPr>
              <w:t>重钢集团矿业公司大宝坡矿矿坑借土回填</w:t>
            </w:r>
          </w:p>
          <w:p>
            <w:pPr>
              <w:keepNext w:val="0"/>
              <w:keepLines w:val="0"/>
              <w:widowControl/>
              <w:suppressLineNumbers w:val="0"/>
              <w:jc w:val="left"/>
              <w:rPr>
                <w:rFonts w:hint="eastAsia" w:ascii="宋体" w:hAnsi="宋体" w:eastAsia="宋体" w:cs="宋体"/>
                <w:b/>
                <w:bCs/>
                <w:color w:val="000000"/>
                <w:kern w:val="0"/>
                <w:sz w:val="21"/>
                <w:szCs w:val="21"/>
                <w:lang w:val="en-US" w:eastAsia="zh-CN"/>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rPr>
            </w:pPr>
            <w:r>
              <w:rPr>
                <w:rFonts w:hint="eastAsia" w:ascii="宋体" w:hAnsi="宋体" w:eastAsia="宋体" w:cs="宋体"/>
                <w:color w:val="000000"/>
                <w:kern w:val="0"/>
                <w:sz w:val="22"/>
              </w:rPr>
              <w:t>重庆市聚友建设工程有限公司</w:t>
            </w:r>
            <w:r>
              <w:rPr>
                <w:rFonts w:hint="eastAsia" w:ascii="宋体" w:hAnsi="宋体" w:eastAsia="宋体" w:cs="宋体"/>
                <w:b/>
                <w:bCs/>
                <w:color w:val="000000"/>
                <w:kern w:val="0"/>
                <w:sz w:val="21"/>
                <w:szCs w:val="21"/>
                <w:lang w:val="en-US" w:eastAsia="zh-CN"/>
              </w:rPr>
              <w:t>：</w:t>
            </w:r>
          </w:p>
          <w:p>
            <w:pPr>
              <w:widowControl/>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21"/>
                <w:szCs w:val="21"/>
                <w:lang w:val="en-US" w:eastAsia="zh-CN"/>
              </w:rPr>
              <w:t>项目名称：</w:t>
            </w:r>
            <w:r>
              <w:rPr>
                <w:rFonts w:hint="eastAsia"/>
                <w:szCs w:val="24"/>
                <w:lang w:val="en-US" w:eastAsia="zh-CN"/>
              </w:rPr>
              <w:t>电子产品枢轴制造项目（二期工程）</w:t>
            </w:r>
          </w:p>
          <w:p>
            <w:pPr>
              <w:widowControl/>
              <w:jc w:val="both"/>
              <w:rPr>
                <w:rFonts w:hint="eastAsia" w:ascii="宋体" w:hAnsi="宋体" w:eastAsia="宋体" w:cs="宋体"/>
                <w:color w:val="000000"/>
                <w:kern w:val="0"/>
                <w:sz w:val="21"/>
                <w:szCs w:val="21"/>
                <w:lang w:val="en-US" w:eastAsia="zh-CN"/>
              </w:rPr>
            </w:pPr>
          </w:p>
          <w:p>
            <w:pPr>
              <w:widowControl/>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否决参选理由：重庆威泰建设工程有限公司、山东中煤建设工程有限公司 提供的业绩不满足比选文件要求，根据附件A《经评审的最低比选价法否决比选情况一览表》A-21，参选文件作否决投标处理。</w:t>
            </w:r>
          </w:p>
          <w:p>
            <w:pPr>
              <w:widowControl/>
              <w:jc w:val="both"/>
              <w:rPr>
                <w:rFonts w:hint="eastAsia" w:ascii="宋体" w:hAnsi="宋体" w:eastAsia="宋体" w:cs="宋体"/>
                <w:color w:val="000000"/>
                <w:kern w:val="0"/>
                <w:sz w:val="21"/>
                <w:szCs w:val="21"/>
                <w:lang w:val="en-US" w:eastAsia="zh-CN" w:bidi="ar-SA"/>
              </w:rPr>
            </w:pPr>
          </w:p>
        </w:tc>
      </w:tr>
      <w:tr>
        <w:tblPrEx>
          <w:tblCellMar>
            <w:top w:w="0" w:type="dxa"/>
            <w:left w:w="108" w:type="dxa"/>
            <w:bottom w:w="0" w:type="dxa"/>
            <w:right w:w="108" w:type="dxa"/>
          </w:tblCellMar>
        </w:tblPrEx>
        <w:trPr>
          <w:trHeight w:val="690" w:hRule="atLeast"/>
        </w:trPr>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中选候选人评标情况</w:t>
            </w:r>
          </w:p>
        </w:tc>
        <w:tc>
          <w:tcPr>
            <w:tcW w:w="941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符合性审查合格的投标人中，报价最低的成为第一中标候选人，报价次低的成为第二中标候选人，依次类推。</w:t>
            </w:r>
          </w:p>
        </w:tc>
      </w:tr>
    </w:tbl>
    <w:p>
      <w:pPr>
        <w:widowControl/>
        <w:jc w:val="both"/>
        <w:rPr>
          <w:rFonts w:hint="eastAsia" w:ascii="宋体" w:hAnsi="宋体" w:eastAsia="宋体" w:cs="宋体"/>
          <w:color w:val="000000"/>
          <w:kern w:val="0"/>
          <w:sz w:val="22"/>
        </w:rPr>
      </w:pPr>
    </w:p>
    <w:p>
      <w:pPr>
        <w:rPr>
          <w:rFonts w:hint="eastAsia" w:ascii="宋体" w:hAnsi="宋体" w:eastAsia="宋体" w:cs="宋体"/>
          <w:color w:val="000000"/>
          <w:kern w:val="0"/>
          <w:sz w:val="22"/>
        </w:rPr>
      </w:pPr>
    </w:p>
    <w:p>
      <w:pPr>
        <w:rPr>
          <w:rFonts w:hint="eastAsia" w:ascii="宋体" w:hAnsi="宋体" w:eastAsia="宋体" w:cs="宋体"/>
          <w:color w:val="000000"/>
          <w:kern w:val="0"/>
          <w:sz w:val="22"/>
        </w:rPr>
      </w:pPr>
    </w:p>
    <w:p>
      <w:pPr>
        <w:rPr>
          <w:rFonts w:hint="eastAsia" w:ascii="宋体" w:hAnsi="宋体" w:eastAsia="宋体" w:cs="宋体"/>
          <w:color w:val="000000"/>
          <w:kern w:val="0"/>
          <w:sz w:val="2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4ZjlkNDAxYTEyNTAxMmFmZDFiZDdlN2Q1MzU1OTYifQ=="/>
  </w:docVars>
  <w:rsids>
    <w:rsidRoot w:val="005F7769"/>
    <w:rsid w:val="004A64F3"/>
    <w:rsid w:val="0055752E"/>
    <w:rsid w:val="005F7769"/>
    <w:rsid w:val="006A71D4"/>
    <w:rsid w:val="007C4F8D"/>
    <w:rsid w:val="022805E2"/>
    <w:rsid w:val="03FA6D38"/>
    <w:rsid w:val="046B19E4"/>
    <w:rsid w:val="07153E89"/>
    <w:rsid w:val="07F03CDE"/>
    <w:rsid w:val="09B35861"/>
    <w:rsid w:val="0A0E0ADF"/>
    <w:rsid w:val="0E8205C8"/>
    <w:rsid w:val="10B217CF"/>
    <w:rsid w:val="19384759"/>
    <w:rsid w:val="1B5A35E0"/>
    <w:rsid w:val="1C454171"/>
    <w:rsid w:val="1E2E1DCB"/>
    <w:rsid w:val="1E41591B"/>
    <w:rsid w:val="1EC92D83"/>
    <w:rsid w:val="1F1549F2"/>
    <w:rsid w:val="24BE5A53"/>
    <w:rsid w:val="2F1D63A6"/>
    <w:rsid w:val="34306EF1"/>
    <w:rsid w:val="365400B0"/>
    <w:rsid w:val="3679758B"/>
    <w:rsid w:val="386F018B"/>
    <w:rsid w:val="3999116E"/>
    <w:rsid w:val="3D31756E"/>
    <w:rsid w:val="3E8B762D"/>
    <w:rsid w:val="3EFC04D8"/>
    <w:rsid w:val="421B6A4B"/>
    <w:rsid w:val="43D847CA"/>
    <w:rsid w:val="45D46EEA"/>
    <w:rsid w:val="49762C94"/>
    <w:rsid w:val="4F0D5558"/>
    <w:rsid w:val="4FCC4843"/>
    <w:rsid w:val="52305353"/>
    <w:rsid w:val="53A5321B"/>
    <w:rsid w:val="547A66A6"/>
    <w:rsid w:val="578C3E68"/>
    <w:rsid w:val="58290CAA"/>
    <w:rsid w:val="58860FC4"/>
    <w:rsid w:val="5B343A7C"/>
    <w:rsid w:val="5D163F38"/>
    <w:rsid w:val="5FB95D24"/>
    <w:rsid w:val="60100BE5"/>
    <w:rsid w:val="60E21A7A"/>
    <w:rsid w:val="612D633F"/>
    <w:rsid w:val="6258218C"/>
    <w:rsid w:val="64EC2CA8"/>
    <w:rsid w:val="666B3664"/>
    <w:rsid w:val="673B261D"/>
    <w:rsid w:val="69116BBE"/>
    <w:rsid w:val="6916244F"/>
    <w:rsid w:val="6B056872"/>
    <w:rsid w:val="6C2A7546"/>
    <w:rsid w:val="6D2009ED"/>
    <w:rsid w:val="7B7175B9"/>
    <w:rsid w:val="7E0E1A8A"/>
    <w:rsid w:val="7EBF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6">
    <w:name w:val="Strong"/>
    <w:basedOn w:val="5"/>
    <w:qFormat/>
    <w:uiPriority w:val="22"/>
  </w:style>
  <w:style w:type="character" w:styleId="7">
    <w:name w:val="FollowedHyperlink"/>
    <w:basedOn w:val="5"/>
    <w:unhideWhenUsed/>
    <w:qFormat/>
    <w:uiPriority w:val="99"/>
    <w:rPr>
      <w:color w:val="800080"/>
      <w:u w:val="none"/>
    </w:rPr>
  </w:style>
  <w:style w:type="character" w:styleId="8">
    <w:name w:val="Emphasis"/>
    <w:basedOn w:val="5"/>
    <w:qFormat/>
    <w:uiPriority w:val="20"/>
  </w:style>
  <w:style w:type="character" w:styleId="9">
    <w:name w:val="HTML Definition"/>
    <w:basedOn w:val="5"/>
    <w:unhideWhenUsed/>
    <w:qFormat/>
    <w:uiPriority w:val="99"/>
  </w:style>
  <w:style w:type="character" w:styleId="10">
    <w:name w:val="HTML Typewriter"/>
    <w:basedOn w:val="5"/>
    <w:unhideWhenUsed/>
    <w:qFormat/>
    <w:uiPriority w:val="99"/>
    <w:rPr>
      <w:rFonts w:hint="default" w:ascii="monospace" w:hAnsi="monospace" w:eastAsia="monospace" w:cs="monospace"/>
      <w:sz w:val="20"/>
    </w:rPr>
  </w:style>
  <w:style w:type="character" w:styleId="11">
    <w:name w:val="HTML Acronym"/>
    <w:basedOn w:val="5"/>
    <w:unhideWhenUsed/>
    <w:qFormat/>
    <w:uiPriority w:val="99"/>
  </w:style>
  <w:style w:type="character" w:styleId="12">
    <w:name w:val="HTML Variable"/>
    <w:basedOn w:val="5"/>
    <w:unhideWhenUsed/>
    <w:qFormat/>
    <w:uiPriority w:val="99"/>
  </w:style>
  <w:style w:type="character" w:styleId="13">
    <w:name w:val="Hyperlink"/>
    <w:basedOn w:val="5"/>
    <w:unhideWhenUsed/>
    <w:qFormat/>
    <w:uiPriority w:val="99"/>
    <w:rPr>
      <w:color w:val="0000FF"/>
      <w:u w:val="none"/>
    </w:rPr>
  </w:style>
  <w:style w:type="character" w:styleId="14">
    <w:name w:val="HTML Code"/>
    <w:basedOn w:val="5"/>
    <w:unhideWhenUsed/>
    <w:qFormat/>
    <w:uiPriority w:val="99"/>
    <w:rPr>
      <w:rFonts w:ascii="monospace" w:hAnsi="monospace" w:eastAsia="monospace" w:cs="monospace"/>
      <w:sz w:val="20"/>
    </w:rPr>
  </w:style>
  <w:style w:type="character" w:styleId="15">
    <w:name w:val="HTML Cite"/>
    <w:basedOn w:val="5"/>
    <w:unhideWhenUsed/>
    <w:qFormat/>
    <w:uiPriority w:val="99"/>
  </w:style>
  <w:style w:type="character" w:styleId="16">
    <w:name w:val="HTML Keyboard"/>
    <w:basedOn w:val="5"/>
    <w:unhideWhenUsed/>
    <w:qFormat/>
    <w:uiPriority w:val="99"/>
    <w:rPr>
      <w:rFonts w:hint="default" w:ascii="monospace" w:hAnsi="monospace" w:eastAsia="monospace" w:cs="monospace"/>
      <w:sz w:val="20"/>
    </w:rPr>
  </w:style>
  <w:style w:type="character" w:styleId="17">
    <w:name w:val="HTML Sample"/>
    <w:basedOn w:val="5"/>
    <w:unhideWhenUsed/>
    <w:qFormat/>
    <w:uiPriority w:val="99"/>
    <w:rPr>
      <w:rFonts w:hint="default" w:ascii="monospace" w:hAnsi="monospace" w:eastAsia="monospace" w:cs="monospace"/>
    </w:rPr>
  </w:style>
  <w:style w:type="character" w:customStyle="1" w:styleId="18">
    <w:name w:val="font51"/>
    <w:basedOn w:val="5"/>
    <w:qFormat/>
    <w:uiPriority w:val="0"/>
    <w:rPr>
      <w:rFonts w:hint="eastAsia" w:ascii="宋体" w:hAnsi="宋体" w:eastAsia="宋体" w:cs="宋体"/>
      <w:color w:val="000000"/>
      <w:sz w:val="21"/>
      <w:szCs w:val="21"/>
      <w:u w:val="none"/>
    </w:rPr>
  </w:style>
  <w:style w:type="character" w:customStyle="1" w:styleId="19">
    <w:name w:val="mini-outputtext1"/>
    <w:basedOn w:val="5"/>
    <w:qFormat/>
    <w:uiPriority w:val="0"/>
  </w:style>
  <w:style w:type="character" w:customStyle="1" w:styleId="20">
    <w:name w:val="NormalCharacter"/>
    <w:qFormat/>
    <w:uiPriority w:val="0"/>
  </w:style>
  <w:style w:type="character" w:customStyle="1" w:styleId="21">
    <w:name w:val="not([class*=suffix])"/>
    <w:basedOn w:val="5"/>
    <w:qFormat/>
    <w:uiPriority w:val="0"/>
  </w:style>
  <w:style w:type="character" w:customStyle="1" w:styleId="22">
    <w:name w:val="not([class*=suffix])1"/>
    <w:basedOn w:val="5"/>
    <w:qFormat/>
    <w:uiPriority w:val="0"/>
    <w:rPr>
      <w:sz w:val="19"/>
      <w:szCs w:val="1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1</Pages>
  <Words>331</Words>
  <Characters>334</Characters>
  <Lines>5</Lines>
  <Paragraphs>1</Paragraphs>
  <TotalTime>2</TotalTime>
  <ScaleCrop>false</ScaleCrop>
  <LinksUpToDate>false</LinksUpToDate>
  <CharactersWithSpaces>335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癞皮狗</cp:lastModifiedBy>
  <cp:lastPrinted>2022-10-14T09:52:00Z</cp:lastPrinted>
  <dcterms:modified xsi:type="dcterms:W3CDTF">2023-02-08T01:53:08Z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9CE3E02CFCA84484868D4839E8940249</vt:lpwstr>
  </property>
</Properties>
</file>